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98" w:rsidRPr="00320A95" w:rsidRDefault="00D33137" w:rsidP="008D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Народно читалище „Христо Ботев-1927г.”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с.Пъдарско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общ.Брезово</w:t>
      </w:r>
      <w:proofErr w:type="spellEnd"/>
    </w:p>
    <w:p w:rsidR="008D4098" w:rsidRDefault="00D33137" w:rsidP="008D40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ул. 30-та №2</w:t>
      </w:r>
      <w:r w:rsidR="008D4098" w:rsidRPr="009C570C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 w:rsidR="008D4098" w:rsidRPr="009C570C">
        <w:rPr>
          <w:rFonts w:ascii="Times New Roman" w:hAnsi="Times New Roman" w:cs="Times New Roman"/>
          <w:b/>
          <w:sz w:val="24"/>
          <w:szCs w:val="28"/>
          <w:lang w:val="en-US"/>
        </w:rPr>
        <w:t>e_mail</w:t>
      </w:r>
      <w:proofErr w:type="spellEnd"/>
      <w:r w:rsidR="008D4098" w:rsidRPr="009C570C">
        <w:rPr>
          <w:rFonts w:ascii="Times New Roman" w:hAnsi="Times New Roman" w:cs="Times New Roman"/>
          <w:b/>
          <w:sz w:val="24"/>
          <w:szCs w:val="28"/>
        </w:rPr>
        <w:t xml:space="preserve">: </w:t>
      </w:r>
      <w:hyperlink r:id="rId5" w:history="1">
        <w:r w:rsidRPr="0049762F">
          <w:rPr>
            <w:rStyle w:val="a6"/>
            <w:rFonts w:ascii="Times New Roman" w:hAnsi="Times New Roman" w:cs="Times New Roman"/>
            <w:b/>
            <w:sz w:val="24"/>
            <w:szCs w:val="28"/>
            <w:lang w:val="en-US"/>
          </w:rPr>
          <w:t>padarsko1927@abv.bg</w:t>
        </w:r>
      </w:hyperlink>
    </w:p>
    <w:p w:rsidR="00EB1F9E" w:rsidRDefault="00EB1F9E">
      <w:pPr>
        <w:rPr>
          <w:lang w:val="en-US"/>
        </w:rPr>
      </w:pPr>
    </w:p>
    <w:p w:rsidR="008D4098" w:rsidRPr="00080DE9" w:rsidRDefault="008D4098" w:rsidP="008D4098">
      <w:pPr>
        <w:jc w:val="center"/>
        <w:rPr>
          <w:sz w:val="28"/>
          <w:lang w:val="en-US"/>
        </w:rPr>
      </w:pPr>
    </w:p>
    <w:p w:rsidR="008D4098" w:rsidRPr="00D33137" w:rsidRDefault="008D4098" w:rsidP="00D33137">
      <w:pPr>
        <w:pStyle w:val="a3"/>
        <w:spacing w:before="0" w:beforeAutospacing="0" w:after="0" w:afterAutospacing="0"/>
        <w:jc w:val="center"/>
      </w:pPr>
      <w:r w:rsidRPr="00D33137">
        <w:rPr>
          <w:rStyle w:val="a4"/>
        </w:rPr>
        <w:t>ПЛАН-ПРОГРАМА</w:t>
      </w:r>
    </w:p>
    <w:p w:rsidR="00080DE9" w:rsidRPr="00D33137" w:rsidRDefault="008D4098" w:rsidP="00080DE9">
      <w:pPr>
        <w:pStyle w:val="a3"/>
        <w:spacing w:before="0" w:beforeAutospacing="0" w:after="0" w:afterAutospacing="0"/>
        <w:jc w:val="center"/>
      </w:pPr>
      <w:r w:rsidRPr="00D33137">
        <w:rPr>
          <w:rStyle w:val="a4"/>
        </w:rPr>
        <w:t xml:space="preserve">ЗА </w:t>
      </w:r>
      <w:r w:rsidR="00D33137" w:rsidRPr="00D33137">
        <w:rPr>
          <w:rStyle w:val="a4"/>
        </w:rPr>
        <w:t>ДЕЙНОСТТА НА НАРОДНО ЧИТАЛИЩЕ „ХРИСТО БОТЕВ– 1927г.</w:t>
      </w:r>
      <w:r w:rsidRPr="00D33137">
        <w:rPr>
          <w:rStyle w:val="a4"/>
        </w:rPr>
        <w:t>”</w:t>
      </w:r>
      <w:r w:rsidR="00080DE9" w:rsidRPr="00D33137">
        <w:t xml:space="preserve"> </w:t>
      </w:r>
    </w:p>
    <w:p w:rsidR="008D4098" w:rsidRPr="00D33137" w:rsidRDefault="00D33137" w:rsidP="00080DE9">
      <w:pPr>
        <w:pStyle w:val="a3"/>
        <w:spacing w:before="0" w:beforeAutospacing="0" w:after="0" w:afterAutospacing="0"/>
        <w:jc w:val="center"/>
        <w:rPr>
          <w:rStyle w:val="a4"/>
        </w:rPr>
      </w:pPr>
      <w:r w:rsidRPr="00D33137">
        <w:rPr>
          <w:rStyle w:val="a4"/>
        </w:rPr>
        <w:t>ЗА 2024</w:t>
      </w:r>
      <w:r w:rsidR="008D4098" w:rsidRPr="00D33137">
        <w:rPr>
          <w:rStyle w:val="a4"/>
        </w:rPr>
        <w:t>г.</w:t>
      </w:r>
    </w:p>
    <w:p w:rsidR="008D4098" w:rsidRDefault="008D4098" w:rsidP="001A5B09">
      <w:pPr>
        <w:pStyle w:val="a3"/>
        <w:jc w:val="both"/>
      </w:pPr>
    </w:p>
    <w:p w:rsidR="00024B58" w:rsidRDefault="008D4098" w:rsidP="001A5B09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40577">
        <w:rPr>
          <w:rStyle w:val="a4"/>
          <w:rFonts w:ascii="Times New Roman" w:hAnsi="Times New Roman" w:cs="Times New Roman"/>
          <w:sz w:val="24"/>
          <w:szCs w:val="24"/>
        </w:rPr>
        <w:t>ВЪВЕДЕНИЕ:</w:t>
      </w:r>
    </w:p>
    <w:p w:rsidR="00D33137" w:rsidRDefault="00D33137" w:rsidP="00D33137">
      <w:pPr>
        <w:ind w:left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33137">
        <w:rPr>
          <w:rStyle w:val="a4"/>
          <w:rFonts w:ascii="Times New Roman" w:hAnsi="Times New Roman" w:cs="Times New Roman"/>
          <w:b w:val="0"/>
          <w:sz w:val="24"/>
          <w:szCs w:val="24"/>
        </w:rPr>
        <w:t>Настоящата програма за развитие на читалищната дейност  се създава в изпълнение на чл. 26а, ал. 2 от Закона на народните читалища.</w:t>
      </w:r>
    </w:p>
    <w:p w:rsidR="0052232F" w:rsidRPr="00D33137" w:rsidRDefault="0052232F" w:rsidP="00D33137">
      <w:pPr>
        <w:ind w:left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2232F">
        <w:rPr>
          <w:rStyle w:val="a4"/>
          <w:rFonts w:ascii="Times New Roman" w:hAnsi="Times New Roman" w:cs="Times New Roman"/>
          <w:b w:val="0"/>
          <w:sz w:val="24"/>
          <w:szCs w:val="24"/>
        </w:rPr>
        <w:t>Основните направления и приоритети в дейността на читалището произтичат от ЗНЧ, ЗОБ, общинската културна политика и чрез изпълнението на културния календар.</w:t>
      </w:r>
    </w:p>
    <w:p w:rsidR="008D4098" w:rsidRPr="00024B58" w:rsidRDefault="008D4098" w:rsidP="001A5B09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B58">
        <w:rPr>
          <w:rFonts w:ascii="Times New Roman" w:hAnsi="Times New Roman" w:cs="Times New Roman"/>
          <w:sz w:val="24"/>
          <w:szCs w:val="24"/>
        </w:rPr>
        <w:t xml:space="preserve">Изготвянето на </w:t>
      </w:r>
      <w:r w:rsidR="00D33137">
        <w:rPr>
          <w:rFonts w:ascii="Times New Roman" w:hAnsi="Times New Roman" w:cs="Times New Roman"/>
          <w:sz w:val="24"/>
          <w:szCs w:val="24"/>
        </w:rPr>
        <w:t>програмата за 2024</w:t>
      </w:r>
      <w:r w:rsidRPr="00024B58">
        <w:rPr>
          <w:rFonts w:ascii="Times New Roman" w:hAnsi="Times New Roman" w:cs="Times New Roman"/>
          <w:sz w:val="24"/>
          <w:szCs w:val="24"/>
        </w:rPr>
        <w:t>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селото.</w:t>
      </w:r>
    </w:p>
    <w:p w:rsidR="008D4098" w:rsidRPr="00D40577" w:rsidRDefault="008D4098" w:rsidP="001A5B09">
      <w:pPr>
        <w:pStyle w:val="3"/>
        <w:numPr>
          <w:ilvl w:val="0"/>
          <w:numId w:val="1"/>
        </w:numPr>
        <w:jc w:val="both"/>
        <w:rPr>
          <w:sz w:val="24"/>
          <w:szCs w:val="24"/>
        </w:rPr>
      </w:pPr>
      <w:r w:rsidRPr="00D40577">
        <w:rPr>
          <w:sz w:val="24"/>
          <w:szCs w:val="24"/>
        </w:rPr>
        <w:t>ЦЕЛИ:</w:t>
      </w:r>
    </w:p>
    <w:p w:rsidR="00293365" w:rsidRPr="004B3F05" w:rsidRDefault="004B3F05" w:rsidP="004B3F05">
      <w:pPr>
        <w:shd w:val="clear" w:color="auto" w:fill="FFFFFF"/>
        <w:spacing w:after="0" w:line="240" w:lineRule="auto"/>
        <w:ind w:firstLine="284"/>
        <w:jc w:val="both"/>
        <w:rPr>
          <w:rFonts w:ascii="Verdana" w:hAnsi="Verdana"/>
          <w:color w:val="000000"/>
          <w:sz w:val="19"/>
          <w:szCs w:val="19"/>
        </w:rPr>
      </w:pPr>
      <w:r w:rsidRPr="004B3F05">
        <w:rPr>
          <w:rFonts w:ascii="Verdana" w:hAnsi="Verdana"/>
          <w:color w:val="000000"/>
          <w:sz w:val="19"/>
          <w:szCs w:val="19"/>
        </w:rPr>
        <w:t>-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 w:rsidR="00293365" w:rsidRPr="004B3F05">
        <w:rPr>
          <w:rFonts w:ascii="Verdana" w:hAnsi="Verdana"/>
          <w:color w:val="000000"/>
          <w:sz w:val="19"/>
          <w:szCs w:val="19"/>
        </w:rPr>
        <w:t xml:space="preserve">Една от основните </w:t>
      </w:r>
      <w:r w:rsidRPr="004B3F05">
        <w:rPr>
          <w:rFonts w:ascii="Verdana" w:hAnsi="Verdana"/>
          <w:color w:val="000000"/>
          <w:sz w:val="19"/>
          <w:szCs w:val="19"/>
        </w:rPr>
        <w:t xml:space="preserve">цели </w:t>
      </w:r>
      <w:r w:rsidR="00293365" w:rsidRPr="004B3F05">
        <w:rPr>
          <w:rFonts w:ascii="Verdana" w:hAnsi="Verdana"/>
          <w:color w:val="000000"/>
          <w:sz w:val="19"/>
          <w:szCs w:val="19"/>
        </w:rPr>
        <w:t>на читалището е запазване и популяризиране на местните културни традиции и обичаи.</w:t>
      </w:r>
    </w:p>
    <w:p w:rsidR="00293365" w:rsidRDefault="004B3F05" w:rsidP="004B3F05">
      <w:pPr>
        <w:shd w:val="clear" w:color="auto" w:fill="FFFFFF"/>
        <w:spacing w:after="0" w:line="240" w:lineRule="auto"/>
        <w:ind w:firstLine="284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- </w:t>
      </w:r>
      <w:r w:rsidR="00293365">
        <w:rPr>
          <w:rFonts w:ascii="Verdana" w:hAnsi="Verdana"/>
          <w:color w:val="000000"/>
          <w:sz w:val="19"/>
          <w:szCs w:val="19"/>
        </w:rPr>
        <w:t>Продължаване на добрите традиции в културната дейност, в художествената самодейност и включване на иновативни форми и дейности.</w:t>
      </w:r>
    </w:p>
    <w:p w:rsidR="00293365" w:rsidRDefault="004B3F05" w:rsidP="004B3F05">
      <w:pPr>
        <w:shd w:val="clear" w:color="auto" w:fill="FFFFFF"/>
        <w:spacing w:after="0" w:line="240" w:lineRule="auto"/>
        <w:ind w:firstLine="284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- </w:t>
      </w:r>
      <w:r w:rsidR="00293365">
        <w:rPr>
          <w:rFonts w:ascii="Verdana" w:hAnsi="Verdana"/>
          <w:color w:val="000000"/>
          <w:sz w:val="19"/>
          <w:szCs w:val="19"/>
        </w:rPr>
        <w:t>Утвърждаване на общочовешки ценности, чрез отбелязване на европейски и международни дни.</w:t>
      </w:r>
    </w:p>
    <w:p w:rsidR="00293365" w:rsidRDefault="004B3F05" w:rsidP="004B3F05">
      <w:pPr>
        <w:shd w:val="clear" w:color="auto" w:fill="FFFFFF"/>
        <w:spacing w:after="0" w:line="240" w:lineRule="auto"/>
        <w:ind w:firstLine="284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- </w:t>
      </w:r>
      <w:r w:rsidR="00293365">
        <w:rPr>
          <w:rFonts w:ascii="Verdana" w:hAnsi="Verdana"/>
          <w:color w:val="000000"/>
          <w:sz w:val="19"/>
          <w:szCs w:val="19"/>
        </w:rPr>
        <w:t>Утвърждаване на отношение на толерантност и уважение към етническите малцинства.</w:t>
      </w:r>
    </w:p>
    <w:p w:rsidR="00293365" w:rsidRDefault="004B3F05" w:rsidP="004B3F05">
      <w:pPr>
        <w:shd w:val="clear" w:color="auto" w:fill="FFFFFF"/>
        <w:spacing w:after="0" w:line="240" w:lineRule="auto"/>
        <w:ind w:firstLine="284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- </w:t>
      </w:r>
      <w:r w:rsidR="00293365">
        <w:rPr>
          <w:rFonts w:ascii="Verdana" w:hAnsi="Verdana"/>
          <w:color w:val="000000"/>
          <w:sz w:val="19"/>
          <w:szCs w:val="19"/>
        </w:rPr>
        <w:t>Дейността на читалищната библиотека е насочена към по-пълно и качествено задоволяване на информационните, развлекателните и образователни нужди на жителите на селото.</w:t>
      </w:r>
    </w:p>
    <w:p w:rsidR="00293365" w:rsidRPr="001164F6" w:rsidRDefault="004B3F05" w:rsidP="004B3F05">
      <w:pPr>
        <w:shd w:val="clear" w:color="auto" w:fill="FFFFFF"/>
        <w:spacing w:after="0" w:line="240" w:lineRule="auto"/>
        <w:ind w:firstLine="284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- </w:t>
      </w:r>
      <w:r w:rsidR="00293365">
        <w:rPr>
          <w:rFonts w:ascii="Verdana" w:hAnsi="Verdana"/>
          <w:color w:val="000000"/>
          <w:sz w:val="19"/>
          <w:szCs w:val="19"/>
        </w:rPr>
        <w:t>Обновяване на материално-техническата база.</w:t>
      </w:r>
    </w:p>
    <w:p w:rsidR="00D40577" w:rsidRPr="00293365" w:rsidRDefault="00D40577" w:rsidP="001A5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577" w:rsidRPr="00D40577" w:rsidRDefault="00D40577" w:rsidP="001A5B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lang w:val="en-US"/>
        </w:rPr>
      </w:pPr>
      <w:r w:rsidRPr="00D40577">
        <w:rPr>
          <w:rFonts w:ascii="Times New Roman" w:hAnsi="Times New Roman" w:cs="Times New Roman"/>
          <w:b/>
          <w:sz w:val="24"/>
          <w:szCs w:val="20"/>
        </w:rPr>
        <w:t xml:space="preserve">ОСНОВНИ ЗАДАЧИ И ДЕЙНОСТИ: </w:t>
      </w:r>
    </w:p>
    <w:p w:rsidR="005B6DDF" w:rsidRDefault="00D40577" w:rsidP="001A5B09">
      <w:pPr>
        <w:pStyle w:val="20"/>
        <w:ind w:left="1699"/>
        <w:jc w:val="both"/>
        <w:rPr>
          <w:b/>
          <w:szCs w:val="20"/>
        </w:rPr>
      </w:pPr>
      <w:r>
        <w:rPr>
          <w:b/>
          <w:szCs w:val="20"/>
        </w:rPr>
        <w:t>3.1.</w:t>
      </w:r>
      <w:r w:rsidRPr="00D40577">
        <w:rPr>
          <w:b/>
          <w:szCs w:val="20"/>
        </w:rPr>
        <w:t>Основни задачи:</w:t>
      </w:r>
    </w:p>
    <w:p w:rsidR="00293365" w:rsidRPr="005B6DDF" w:rsidRDefault="00293365" w:rsidP="004B3F05">
      <w:pPr>
        <w:pStyle w:val="20"/>
        <w:jc w:val="both"/>
        <w:rPr>
          <w:b/>
          <w:szCs w:val="20"/>
        </w:rPr>
      </w:pPr>
      <w:r>
        <w:rPr>
          <w:b/>
          <w:szCs w:val="20"/>
        </w:rPr>
        <w:t xml:space="preserve">- </w:t>
      </w:r>
      <w:r>
        <w:rPr>
          <w:szCs w:val="20"/>
        </w:rPr>
        <w:t>Осъществяване на културно-просветна дейност на читалището сред населението.</w:t>
      </w:r>
    </w:p>
    <w:p w:rsidR="005B6DDF" w:rsidRDefault="004B3F05" w:rsidP="004B3F05">
      <w:pPr>
        <w:pStyle w:val="20"/>
        <w:ind w:left="0" w:firstLine="283"/>
        <w:jc w:val="both"/>
        <w:rPr>
          <w:szCs w:val="20"/>
        </w:rPr>
      </w:pPr>
      <w:r>
        <w:rPr>
          <w:szCs w:val="20"/>
        </w:rPr>
        <w:t xml:space="preserve">- </w:t>
      </w:r>
      <w:r w:rsidR="00FE685A">
        <w:rPr>
          <w:szCs w:val="20"/>
        </w:rPr>
        <w:t>З</w:t>
      </w:r>
      <w:r w:rsidR="00293365">
        <w:rPr>
          <w:szCs w:val="20"/>
        </w:rPr>
        <w:t>апазване на традициите и фолклора, чрез възстановяването и представянето им на общински прегледи на художествената самодейност</w:t>
      </w:r>
      <w:r w:rsidR="00FE685A">
        <w:rPr>
          <w:szCs w:val="20"/>
        </w:rPr>
        <w:t>, събори и фестивали.</w:t>
      </w:r>
    </w:p>
    <w:p w:rsidR="00FE685A" w:rsidRDefault="00FE685A" w:rsidP="004B3F05">
      <w:pPr>
        <w:pStyle w:val="20"/>
        <w:jc w:val="both"/>
        <w:rPr>
          <w:szCs w:val="20"/>
        </w:rPr>
      </w:pPr>
      <w:r>
        <w:rPr>
          <w:b/>
          <w:szCs w:val="20"/>
        </w:rPr>
        <w:t>-</w:t>
      </w:r>
      <w:r>
        <w:rPr>
          <w:szCs w:val="20"/>
        </w:rPr>
        <w:t xml:space="preserve">  Да спомага изграждането на ценностна система у децата и младежите.</w:t>
      </w:r>
    </w:p>
    <w:p w:rsidR="00FE685A" w:rsidRDefault="00FE685A" w:rsidP="004B3F05">
      <w:pPr>
        <w:pStyle w:val="20"/>
        <w:jc w:val="both"/>
        <w:rPr>
          <w:szCs w:val="20"/>
        </w:rPr>
      </w:pPr>
      <w:r>
        <w:rPr>
          <w:b/>
          <w:szCs w:val="20"/>
        </w:rPr>
        <w:t>-</w:t>
      </w:r>
      <w:r>
        <w:rPr>
          <w:szCs w:val="20"/>
        </w:rPr>
        <w:t xml:space="preserve">  Привличане на млади хора във формите на художествената самодейност.</w:t>
      </w:r>
    </w:p>
    <w:p w:rsidR="00FE685A" w:rsidRDefault="004B3F05" w:rsidP="004B3F05">
      <w:pPr>
        <w:pStyle w:val="20"/>
        <w:ind w:left="0" w:firstLine="283"/>
        <w:jc w:val="both"/>
        <w:rPr>
          <w:szCs w:val="20"/>
        </w:rPr>
      </w:pPr>
      <w:r>
        <w:rPr>
          <w:b/>
          <w:szCs w:val="20"/>
        </w:rPr>
        <w:t xml:space="preserve">- </w:t>
      </w:r>
      <w:r w:rsidR="00FE685A">
        <w:rPr>
          <w:szCs w:val="20"/>
        </w:rPr>
        <w:t>Разкриване на нови групи, клубове и кръжочни форми за разнообразяване на читалищната дейност.</w:t>
      </w:r>
    </w:p>
    <w:p w:rsidR="00FE685A" w:rsidRDefault="00FE685A" w:rsidP="004B3F05">
      <w:pPr>
        <w:pStyle w:val="20"/>
        <w:jc w:val="both"/>
        <w:rPr>
          <w:szCs w:val="20"/>
        </w:rPr>
      </w:pPr>
      <w:r>
        <w:rPr>
          <w:b/>
          <w:szCs w:val="20"/>
        </w:rPr>
        <w:t>-</w:t>
      </w:r>
      <w:r>
        <w:rPr>
          <w:szCs w:val="20"/>
        </w:rPr>
        <w:t xml:space="preserve">  Поддръжка, обогатяване и обновяване на материалната база.</w:t>
      </w:r>
    </w:p>
    <w:p w:rsidR="00293365" w:rsidRDefault="00CF4A52" w:rsidP="004B3F05">
      <w:pPr>
        <w:pStyle w:val="20"/>
        <w:ind w:left="0" w:firstLine="283"/>
        <w:jc w:val="both"/>
        <w:rPr>
          <w:szCs w:val="20"/>
        </w:rPr>
      </w:pPr>
      <w:r>
        <w:rPr>
          <w:b/>
          <w:szCs w:val="20"/>
        </w:rPr>
        <w:t xml:space="preserve"> </w:t>
      </w:r>
      <w:r w:rsidR="004B3F05">
        <w:rPr>
          <w:b/>
          <w:szCs w:val="20"/>
        </w:rPr>
        <w:t xml:space="preserve"> </w:t>
      </w:r>
      <w:r w:rsidR="00FE685A">
        <w:rPr>
          <w:b/>
          <w:szCs w:val="20"/>
          <w:lang w:val="en-US"/>
        </w:rPr>
        <w:t>(</w:t>
      </w:r>
      <w:r w:rsidR="00FE685A">
        <w:rPr>
          <w:szCs w:val="20"/>
        </w:rPr>
        <w:t>Помещенията на читалището се нуждаят от непрекъснати текущи и основни ремонти, които трудно могат да се финансират. Прекаленото отлагане на ремонтите и обновяването на техниката може да превърне част от тези</w:t>
      </w:r>
      <w:r w:rsidR="00154176">
        <w:rPr>
          <w:szCs w:val="20"/>
        </w:rPr>
        <w:t xml:space="preserve"> помещения в трудно използваеми</w:t>
      </w:r>
      <w:r w:rsidR="00154176">
        <w:rPr>
          <w:szCs w:val="20"/>
          <w:lang w:val="en-US"/>
        </w:rPr>
        <w:t>)</w:t>
      </w:r>
      <w:r w:rsidR="00154176">
        <w:rPr>
          <w:szCs w:val="20"/>
        </w:rPr>
        <w:t>.</w:t>
      </w:r>
    </w:p>
    <w:p w:rsidR="00320A95" w:rsidRDefault="00320A95" w:rsidP="001A5B09">
      <w:pPr>
        <w:pStyle w:val="20"/>
        <w:ind w:left="0" w:firstLine="566"/>
        <w:jc w:val="both"/>
        <w:rPr>
          <w:szCs w:val="20"/>
        </w:rPr>
      </w:pPr>
    </w:p>
    <w:p w:rsidR="001A5B09" w:rsidRPr="00154176" w:rsidRDefault="001A5B09" w:rsidP="001A5B09">
      <w:pPr>
        <w:pStyle w:val="20"/>
        <w:ind w:left="0" w:firstLine="566"/>
        <w:jc w:val="both"/>
        <w:rPr>
          <w:szCs w:val="20"/>
        </w:rPr>
      </w:pPr>
    </w:p>
    <w:p w:rsidR="00D40577" w:rsidRDefault="00D40577" w:rsidP="001A5B09">
      <w:pPr>
        <w:pStyle w:val="2"/>
        <w:numPr>
          <w:ilvl w:val="1"/>
          <w:numId w:val="1"/>
        </w:numPr>
        <w:jc w:val="both"/>
        <w:rPr>
          <w:b/>
          <w:szCs w:val="20"/>
        </w:rPr>
      </w:pPr>
      <w:r w:rsidRPr="00D40577">
        <w:rPr>
          <w:b/>
          <w:szCs w:val="20"/>
        </w:rPr>
        <w:t>Основни дейности:</w:t>
      </w:r>
    </w:p>
    <w:p w:rsidR="00024B58" w:rsidRPr="00D40577" w:rsidRDefault="00024B58" w:rsidP="001A5B09">
      <w:pPr>
        <w:pStyle w:val="2"/>
        <w:numPr>
          <w:ilvl w:val="0"/>
          <w:numId w:val="0"/>
        </w:numPr>
        <w:ind w:left="1416"/>
        <w:jc w:val="both"/>
        <w:rPr>
          <w:b/>
          <w:szCs w:val="20"/>
        </w:rPr>
      </w:pPr>
    </w:p>
    <w:p w:rsidR="00D40577" w:rsidRDefault="00D40577" w:rsidP="001A5B09">
      <w:pPr>
        <w:pStyle w:val="a3"/>
        <w:spacing w:before="0" w:beforeAutospacing="0" w:after="0" w:afterAutospacing="0"/>
        <w:ind w:firstLine="360"/>
        <w:jc w:val="both"/>
        <w:rPr>
          <w:rStyle w:val="a4"/>
        </w:rPr>
      </w:pPr>
      <w:r w:rsidRPr="00D40577">
        <w:rPr>
          <w:rStyle w:val="a4"/>
        </w:rPr>
        <w:t>Б</w:t>
      </w:r>
      <w:r w:rsidR="001C0B4F">
        <w:rPr>
          <w:rStyle w:val="a4"/>
        </w:rPr>
        <w:t>иблиотечна дейност</w:t>
      </w:r>
    </w:p>
    <w:p w:rsidR="00CF4A52" w:rsidRDefault="00CF4A52" w:rsidP="001A5B09">
      <w:pPr>
        <w:pStyle w:val="a3"/>
        <w:spacing w:before="0" w:beforeAutospacing="0" w:after="0" w:afterAutospacing="0"/>
        <w:ind w:firstLine="360"/>
        <w:jc w:val="both"/>
      </w:pPr>
      <w:r>
        <w:t>Библиотечната дейност  е една от основните дейности за читалището</w:t>
      </w:r>
      <w:r>
        <w:br/>
        <w:t>като културна институция.</w:t>
      </w:r>
    </w:p>
    <w:p w:rsidR="00CF4A52" w:rsidRDefault="00CF4A52" w:rsidP="001A5B09">
      <w:pPr>
        <w:pStyle w:val="a3"/>
        <w:spacing w:before="0" w:beforeAutospacing="0" w:after="0" w:afterAutospacing="0"/>
        <w:ind w:firstLine="360"/>
        <w:jc w:val="both"/>
      </w:pPr>
      <w:r>
        <w:t>Работата на библиотеката</w:t>
      </w:r>
      <w:r>
        <w:rPr>
          <w:lang w:val="en-US"/>
        </w:rPr>
        <w:t xml:space="preserve"> ще бъде насочена към:</w:t>
      </w:r>
    </w:p>
    <w:p w:rsidR="00024B58" w:rsidRPr="00024B58" w:rsidRDefault="00024B58" w:rsidP="001A5B09">
      <w:pPr>
        <w:pStyle w:val="a3"/>
        <w:spacing w:before="0" w:beforeAutospacing="0" w:after="0" w:afterAutospacing="0"/>
        <w:ind w:left="708" w:firstLine="708"/>
        <w:jc w:val="both"/>
      </w:pPr>
    </w:p>
    <w:p w:rsidR="00CF4A52" w:rsidRDefault="00CF4A52" w:rsidP="001A5B0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Развиване на библиотеката, като средище за информация, комуникация, обучение.</w:t>
      </w:r>
    </w:p>
    <w:p w:rsidR="00024B58" w:rsidRDefault="00CF4A52" w:rsidP="001A5B0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Актуализиране на библиотечния фонд на читалищната библиотека, абонамент и акция за дарения на книги.</w:t>
      </w:r>
    </w:p>
    <w:p w:rsidR="00CF4A52" w:rsidRDefault="00CF4A52" w:rsidP="001A5B0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Подобряване дейността на библиотеката, съобразена с интересите и нуждите на населението, чрез различни </w:t>
      </w:r>
      <w:r w:rsidR="006B2225">
        <w:t>форми на културно -</w:t>
      </w:r>
      <w:r w:rsidR="009D2CBC">
        <w:t xml:space="preserve"> масовата работа.</w:t>
      </w:r>
    </w:p>
    <w:p w:rsidR="009D2CBC" w:rsidRDefault="009D2CBC" w:rsidP="001A5B0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Повишаване на художественото и жанрово разнообразие на културните мероприятия, участие със свои инициативи и дейности: „Добре дошли в дома на книгат</w:t>
      </w:r>
      <w:r w:rsidR="006B2225">
        <w:t xml:space="preserve">а”, „Седмица на детската </w:t>
      </w:r>
      <w:proofErr w:type="spellStart"/>
      <w:r w:rsidR="006B2225">
        <w:t>книга”</w:t>
      </w:r>
      <w:r>
        <w:t>и</w:t>
      </w:r>
      <w:proofErr w:type="spellEnd"/>
      <w:r>
        <w:t xml:space="preserve"> др.</w:t>
      </w:r>
    </w:p>
    <w:p w:rsidR="009D2CBC" w:rsidRDefault="009D2CBC" w:rsidP="001A5B09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Редовно водене и поддържане на библиотечната документация, както и изготвяне и представяне на год</w:t>
      </w:r>
      <w:r w:rsidR="00024B58">
        <w:t>ишни статистически отчети за библиотечната дейност.</w:t>
      </w:r>
    </w:p>
    <w:p w:rsidR="00024B58" w:rsidRDefault="00024B58" w:rsidP="001A5B09">
      <w:pPr>
        <w:pStyle w:val="a3"/>
        <w:spacing w:before="0" w:beforeAutospacing="0" w:after="0" w:afterAutospacing="0"/>
        <w:ind w:left="720"/>
        <w:jc w:val="both"/>
      </w:pPr>
    </w:p>
    <w:p w:rsidR="00802021" w:rsidRDefault="00024B58" w:rsidP="001A5B09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  <w:r>
        <w:rPr>
          <w:b/>
          <w:bCs/>
        </w:rPr>
        <w:t>Художествено –творческа дейност</w:t>
      </w:r>
    </w:p>
    <w:p w:rsidR="00024B58" w:rsidRPr="00802021" w:rsidRDefault="00024B58" w:rsidP="001A5B09">
      <w:pPr>
        <w:pStyle w:val="a3"/>
        <w:spacing w:before="0" w:beforeAutospacing="0" w:after="0" w:afterAutospacing="0"/>
        <w:ind w:firstLine="360"/>
        <w:jc w:val="both"/>
        <w:rPr>
          <w:b/>
          <w:bCs/>
        </w:rPr>
      </w:pPr>
      <w:r>
        <w:t>Съществена част от дейността на читалището е грижата за разширяване и  развитие на любителското художествено творчество.</w:t>
      </w:r>
    </w:p>
    <w:p w:rsidR="005E6445" w:rsidRDefault="005E6445" w:rsidP="001A5B09">
      <w:pPr>
        <w:pStyle w:val="a3"/>
        <w:spacing w:before="0" w:beforeAutospacing="0" w:after="0" w:afterAutospacing="0"/>
        <w:ind w:firstLine="360"/>
        <w:jc w:val="both"/>
      </w:pPr>
      <w:r>
        <w:t>Пресъздаване на обичаи и празници от Културния календар</w:t>
      </w:r>
      <w:r w:rsidR="00C77AF4">
        <w:t xml:space="preserve"> </w:t>
      </w:r>
      <w:r w:rsidR="00C77AF4" w:rsidRPr="00C77AF4">
        <w:rPr>
          <w:b/>
        </w:rPr>
        <w:t>/приложение 1/</w:t>
      </w:r>
      <w:r w:rsidRPr="00C77AF4">
        <w:rPr>
          <w:b/>
        </w:rPr>
        <w:t>;</w:t>
      </w:r>
    </w:p>
    <w:p w:rsidR="00024B58" w:rsidRDefault="00024B58" w:rsidP="001A5B09">
      <w:pPr>
        <w:pStyle w:val="a3"/>
        <w:spacing w:before="0" w:beforeAutospacing="0" w:after="0" w:afterAutospacing="0"/>
        <w:ind w:firstLine="360"/>
        <w:jc w:val="both"/>
      </w:pPr>
      <w:r>
        <w:t>Активно участие на любителските състави и индивидуални изпълнители в културно – масови събития на селото и общината.</w:t>
      </w:r>
    </w:p>
    <w:p w:rsidR="005E6445" w:rsidRDefault="005E6445" w:rsidP="001A5B09">
      <w:pPr>
        <w:pStyle w:val="a3"/>
        <w:spacing w:before="0" w:beforeAutospacing="0" w:after="0" w:afterAutospacing="0"/>
        <w:ind w:firstLine="360"/>
        <w:jc w:val="both"/>
      </w:pPr>
      <w:r>
        <w:t>Участие в общински, регионални, национални и други конкурси и фестивали;</w:t>
      </w:r>
    </w:p>
    <w:p w:rsidR="005E6445" w:rsidRDefault="005E6445" w:rsidP="001A5B09">
      <w:pPr>
        <w:pStyle w:val="a3"/>
        <w:spacing w:before="0" w:beforeAutospacing="0" w:after="0" w:afterAutospacing="0"/>
        <w:ind w:firstLine="360"/>
        <w:jc w:val="both"/>
      </w:pPr>
      <w:r>
        <w:t>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 култура. Чрез тази дейност читалището ще има възможност за популяризиране на селото в страната и чужбина.</w:t>
      </w:r>
    </w:p>
    <w:p w:rsidR="00154176" w:rsidRPr="006B2225" w:rsidRDefault="00154176" w:rsidP="006B2225">
      <w:pPr>
        <w:pStyle w:val="a3"/>
        <w:spacing w:before="0" w:beforeAutospacing="0" w:after="0" w:afterAutospacing="0"/>
        <w:ind w:firstLine="360"/>
        <w:jc w:val="both"/>
      </w:pPr>
      <w:r w:rsidRPr="006B2225">
        <w:t>Съществуващи групи, клубове:</w:t>
      </w:r>
      <w:r w:rsidR="006B2225" w:rsidRPr="006B2225">
        <w:t xml:space="preserve"> </w:t>
      </w:r>
    </w:p>
    <w:p w:rsidR="00154176" w:rsidRDefault="00154176" w:rsidP="001A5B0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Детски танцов състав</w:t>
      </w:r>
      <w:r w:rsidR="006B2225">
        <w:t xml:space="preserve"> Пъстър мегдан“</w:t>
      </w:r>
    </w:p>
    <w:p w:rsidR="006B2225" w:rsidRDefault="006B2225" w:rsidP="001A5B0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Танцов състав „Пъстър мегдан“</w:t>
      </w:r>
    </w:p>
    <w:p w:rsidR="006B2225" w:rsidRDefault="006B2225" w:rsidP="001A5B0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Клуб „</w:t>
      </w:r>
      <w:proofErr w:type="spellStart"/>
      <w:r>
        <w:t>Сръчковци</w:t>
      </w:r>
      <w:proofErr w:type="spellEnd"/>
      <w:r>
        <w:t>“</w:t>
      </w:r>
    </w:p>
    <w:p w:rsidR="006B2225" w:rsidRDefault="006B2225" w:rsidP="001A5B09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Клуб „</w:t>
      </w:r>
      <w:proofErr w:type="spellStart"/>
      <w:r>
        <w:t>Кълболино</w:t>
      </w:r>
      <w:proofErr w:type="spellEnd"/>
      <w:r>
        <w:t>“</w:t>
      </w:r>
    </w:p>
    <w:p w:rsidR="0052232F" w:rsidRDefault="0052232F" w:rsidP="0052232F">
      <w:pPr>
        <w:pStyle w:val="a3"/>
        <w:spacing w:before="0" w:beforeAutospacing="0" w:after="0" w:afterAutospacing="0"/>
        <w:jc w:val="both"/>
      </w:pPr>
    </w:p>
    <w:p w:rsidR="0052232F" w:rsidRDefault="0052232F" w:rsidP="0052232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Краеведска</w:t>
      </w:r>
      <w:proofErr w:type="spellEnd"/>
      <w:r>
        <w:rPr>
          <w:b/>
        </w:rPr>
        <w:t xml:space="preserve"> дейност:</w:t>
      </w:r>
    </w:p>
    <w:p w:rsidR="0052232F" w:rsidRPr="0052232F" w:rsidRDefault="0052232F" w:rsidP="0052232F">
      <w:pPr>
        <w:pStyle w:val="a3"/>
        <w:spacing w:before="0" w:beforeAutospacing="0" w:after="0" w:afterAutospacing="0"/>
        <w:jc w:val="both"/>
      </w:pPr>
      <w:r w:rsidRPr="0052232F">
        <w:t xml:space="preserve">     Иницииране на дейности, свързани с развитие на </w:t>
      </w:r>
      <w:proofErr w:type="spellStart"/>
      <w:r w:rsidRPr="0052232F">
        <w:t>краеведската</w:t>
      </w:r>
      <w:proofErr w:type="spellEnd"/>
      <w:r w:rsidRPr="0052232F">
        <w:t xml:space="preserve">  и </w:t>
      </w:r>
      <w:proofErr w:type="spellStart"/>
      <w:r w:rsidRPr="0052232F">
        <w:t>издирвателска</w:t>
      </w:r>
      <w:proofErr w:type="spellEnd"/>
      <w:r w:rsidRPr="0052232F">
        <w:t xml:space="preserve">  дейност на читалището/ обичаи, предания, събиране на предмети от традиционния бит, снимки и други , значими за с. Пъдарско/.</w:t>
      </w:r>
    </w:p>
    <w:p w:rsidR="00154176" w:rsidRDefault="00154176" w:rsidP="001A5B09">
      <w:pPr>
        <w:pStyle w:val="a3"/>
        <w:spacing w:before="0" w:beforeAutospacing="0" w:after="0" w:afterAutospacing="0"/>
        <w:jc w:val="both"/>
      </w:pPr>
    </w:p>
    <w:p w:rsidR="00802021" w:rsidRPr="001A5B09" w:rsidRDefault="00C77AF4" w:rsidP="001A5B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32"/>
        </w:rPr>
      </w:pPr>
      <w:r w:rsidRPr="00692C64">
        <w:rPr>
          <w:b/>
        </w:rPr>
        <w:t>ФИНАНСИРАНЕ  И УПРАВЛЕНИЕ НА СОБСТВЕНОСТТА</w:t>
      </w:r>
      <w:r w:rsidRPr="00C77AF4">
        <w:rPr>
          <w:b/>
          <w:szCs w:val="20"/>
        </w:rPr>
        <w:t>:</w:t>
      </w:r>
    </w:p>
    <w:p w:rsidR="001A5B09" w:rsidRPr="004B3F05" w:rsidRDefault="001A5B09" w:rsidP="001A5B09">
      <w:pPr>
        <w:pStyle w:val="a3"/>
        <w:spacing w:before="0" w:beforeAutospacing="0" w:after="0" w:afterAutospacing="0"/>
        <w:ind w:left="644"/>
        <w:jc w:val="both"/>
        <w:rPr>
          <w:b/>
        </w:rPr>
      </w:pPr>
    </w:p>
    <w:p w:rsidR="004B3F05" w:rsidRDefault="00320A95" w:rsidP="004B3F0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F05">
        <w:rPr>
          <w:rFonts w:ascii="Times New Roman" w:hAnsi="Times New Roman" w:cs="Times New Roman"/>
          <w:sz w:val="24"/>
          <w:szCs w:val="24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4B3F05" w:rsidRDefault="004B3F05" w:rsidP="004B3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02021" w:rsidRPr="004B3F05">
        <w:rPr>
          <w:rFonts w:ascii="Times New Roman" w:hAnsi="Times New Roman" w:cs="Times New Roman"/>
          <w:sz w:val="24"/>
          <w:szCs w:val="24"/>
        </w:rPr>
        <w:t>Субсидия от държавния бюджет за делегирани от държавата дейности</w:t>
      </w:r>
    </w:p>
    <w:p w:rsidR="00802021" w:rsidRPr="004B3F05" w:rsidRDefault="004B3F05" w:rsidP="004B3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021" w:rsidRPr="004B3F05">
        <w:rPr>
          <w:rFonts w:ascii="Times New Roman" w:hAnsi="Times New Roman" w:cs="Times New Roman"/>
          <w:sz w:val="24"/>
          <w:szCs w:val="24"/>
        </w:rPr>
        <w:t> Целева  субсидия за</w:t>
      </w:r>
      <w:r w:rsidR="00802021" w:rsidRPr="004B3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225">
        <w:rPr>
          <w:rFonts w:ascii="Times New Roman" w:hAnsi="Times New Roman" w:cs="Times New Roman"/>
          <w:sz w:val="24"/>
          <w:szCs w:val="24"/>
        </w:rPr>
        <w:t>дейност от Община Брезово</w:t>
      </w:r>
    </w:p>
    <w:p w:rsidR="00802021" w:rsidRPr="004B3F05" w:rsidRDefault="004B3F05" w:rsidP="004B3F05">
      <w:pPr>
        <w:pStyle w:val="a3"/>
        <w:spacing w:before="0" w:beforeAutospacing="0" w:after="0" w:afterAutospacing="0"/>
        <w:jc w:val="both"/>
        <w:rPr>
          <w:lang w:val="en-US"/>
        </w:rPr>
      </w:pPr>
      <w:r>
        <w:t xml:space="preserve">-  </w:t>
      </w:r>
      <w:r w:rsidR="00802021" w:rsidRPr="004B3F05">
        <w:t>Собствени средства от членски внос</w:t>
      </w:r>
    </w:p>
    <w:p w:rsidR="00802021" w:rsidRPr="004B3F05" w:rsidRDefault="004B3F05" w:rsidP="004B3F05">
      <w:pPr>
        <w:pStyle w:val="a3"/>
        <w:spacing w:before="0" w:beforeAutospacing="0" w:after="0" w:afterAutospacing="0"/>
        <w:jc w:val="both"/>
      </w:pPr>
      <w:r>
        <w:t>-</w:t>
      </w:r>
      <w:r w:rsidR="00802021" w:rsidRPr="004B3F05">
        <w:t xml:space="preserve">  Дарения.</w:t>
      </w:r>
    </w:p>
    <w:p w:rsidR="00320A95" w:rsidRDefault="00320A95" w:rsidP="001A5B09">
      <w:pPr>
        <w:pStyle w:val="a3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:rsidR="00320A95" w:rsidRPr="006F7310" w:rsidRDefault="00320A95" w:rsidP="001A5B09">
      <w:pPr>
        <w:pStyle w:val="a3"/>
        <w:spacing w:before="0" w:beforeAutospacing="0" w:after="0" w:afterAutospacing="0"/>
        <w:jc w:val="both"/>
        <w:rPr>
          <w:b/>
        </w:rPr>
      </w:pPr>
    </w:p>
    <w:p w:rsidR="00320A95" w:rsidRPr="00692C64" w:rsidRDefault="006F7310" w:rsidP="001A5B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Cs w:val="0"/>
        </w:rPr>
      </w:pPr>
      <w:r w:rsidRPr="00692C64">
        <w:rPr>
          <w:rStyle w:val="a4"/>
        </w:rPr>
        <w:t>МАТЕРИАЛНО-ТЕХНИЧЕСКАТА БАЗА . ПОДДЪРЖАНЕ И РАЗВИТИЕ</w:t>
      </w:r>
    </w:p>
    <w:p w:rsidR="001A5B09" w:rsidRPr="001A5B09" w:rsidRDefault="001A5B09" w:rsidP="001A5B09">
      <w:pPr>
        <w:pStyle w:val="a3"/>
        <w:spacing w:before="0" w:beforeAutospacing="0" w:after="0" w:afterAutospacing="0"/>
        <w:ind w:left="644"/>
        <w:jc w:val="both"/>
        <w:rPr>
          <w:rStyle w:val="a4"/>
          <w:bCs w:val="0"/>
          <w:sz w:val="32"/>
        </w:rPr>
      </w:pPr>
    </w:p>
    <w:p w:rsidR="00320A95" w:rsidRDefault="001732A2" w:rsidP="001A5B09">
      <w:pPr>
        <w:pStyle w:val="a3"/>
        <w:spacing w:before="0" w:beforeAutospacing="0" w:after="0" w:afterAutospacing="0"/>
        <w:ind w:firstLine="284"/>
        <w:jc w:val="both"/>
      </w:pPr>
      <w:r>
        <w:t>Сградата на НЧ „Христо Ботев-1927г.”с.Пъдарско е в добро състояние , с подменен покрив и дограма.</w:t>
      </w:r>
    </w:p>
    <w:p w:rsidR="00320A95" w:rsidRDefault="001732A2" w:rsidP="001A5B09">
      <w:pPr>
        <w:autoSpaceDE w:val="0"/>
        <w:autoSpaceDN w:val="0"/>
        <w:adjustRightInd w:val="0"/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През 2024 </w:t>
      </w:r>
      <w:r w:rsidR="00320A95">
        <w:rPr>
          <w:rFonts w:ascii="Verdana" w:hAnsi="Verdana"/>
          <w:sz w:val="20"/>
          <w:szCs w:val="20"/>
        </w:rPr>
        <w:t xml:space="preserve">година </w:t>
      </w:r>
      <w:r w:rsidR="00320A95" w:rsidRPr="00A42556">
        <w:rPr>
          <w:rFonts w:ascii="Verdana" w:hAnsi="Verdana"/>
          <w:sz w:val="20"/>
          <w:szCs w:val="20"/>
        </w:rPr>
        <w:t xml:space="preserve">ще се търсят начини за подобряване на материално-техническата база и създаване на оптимални условия за работа и занимания. </w:t>
      </w:r>
    </w:p>
    <w:p w:rsidR="00320A95" w:rsidRPr="00A1258F" w:rsidRDefault="00320A95" w:rsidP="001A5B09">
      <w:pPr>
        <w:autoSpaceDE w:val="0"/>
        <w:autoSpaceDN w:val="0"/>
        <w:adjustRightInd w:val="0"/>
        <w:spacing w:after="0"/>
        <w:ind w:firstLine="284"/>
        <w:jc w:val="both"/>
        <w:rPr>
          <w:rFonts w:ascii="Verdana" w:hAnsi="Verdana"/>
          <w:b/>
          <w:sz w:val="20"/>
          <w:szCs w:val="20"/>
        </w:rPr>
      </w:pPr>
      <w:r w:rsidRPr="00A1258F">
        <w:rPr>
          <w:rFonts w:ascii="Verdana" w:hAnsi="Verdana"/>
          <w:b/>
          <w:sz w:val="20"/>
          <w:szCs w:val="20"/>
        </w:rPr>
        <w:t>Основните задачи, по които ще се работи през идната година ще бъдат:</w:t>
      </w:r>
    </w:p>
    <w:p w:rsidR="00320A95" w:rsidRPr="004B3F05" w:rsidRDefault="004B3F05" w:rsidP="004B3F05">
      <w:pPr>
        <w:autoSpaceDE w:val="0"/>
        <w:autoSpaceDN w:val="0"/>
        <w:adjustRightInd w:val="0"/>
        <w:spacing w:after="0"/>
        <w:ind w:firstLine="284"/>
        <w:jc w:val="both"/>
        <w:rPr>
          <w:rFonts w:ascii="Verdana" w:hAnsi="Verdana"/>
          <w:sz w:val="20"/>
          <w:szCs w:val="20"/>
        </w:rPr>
      </w:pPr>
      <w:r w:rsidRPr="004B3F05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6B2225">
        <w:rPr>
          <w:rFonts w:ascii="Verdana" w:hAnsi="Verdana"/>
          <w:sz w:val="20"/>
          <w:szCs w:val="20"/>
        </w:rPr>
        <w:t xml:space="preserve">Оборудване на големия салон с </w:t>
      </w:r>
      <w:r w:rsidR="00320A95" w:rsidRPr="004B3F05">
        <w:rPr>
          <w:rFonts w:ascii="Verdana" w:hAnsi="Verdana"/>
          <w:sz w:val="20"/>
          <w:szCs w:val="20"/>
        </w:rPr>
        <w:t xml:space="preserve"> осветителна техника и сценични декори</w:t>
      </w:r>
    </w:p>
    <w:p w:rsidR="00320A95" w:rsidRPr="004B3F05" w:rsidRDefault="004B3F05" w:rsidP="004B3F05">
      <w:pPr>
        <w:autoSpaceDE w:val="0"/>
        <w:autoSpaceDN w:val="0"/>
        <w:adjustRightInd w:val="0"/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6B2225">
        <w:rPr>
          <w:rFonts w:ascii="Verdana" w:hAnsi="Verdana"/>
          <w:sz w:val="20"/>
          <w:szCs w:val="20"/>
        </w:rPr>
        <w:t>Обзавеждане на гримьорните</w:t>
      </w:r>
      <w:r w:rsidR="00320A95" w:rsidRPr="004B3F05">
        <w:rPr>
          <w:rFonts w:ascii="Verdana" w:hAnsi="Verdana"/>
          <w:sz w:val="20"/>
          <w:szCs w:val="20"/>
        </w:rPr>
        <w:t xml:space="preserve">  </w:t>
      </w:r>
    </w:p>
    <w:p w:rsidR="00320A95" w:rsidRDefault="004B3F05" w:rsidP="004B3F05">
      <w:pPr>
        <w:autoSpaceDE w:val="0"/>
        <w:autoSpaceDN w:val="0"/>
        <w:adjustRightInd w:val="0"/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4B3F05">
        <w:rPr>
          <w:rFonts w:ascii="Verdana" w:hAnsi="Verdana"/>
          <w:sz w:val="20"/>
          <w:szCs w:val="20"/>
        </w:rPr>
        <w:t>Други</w:t>
      </w:r>
      <w:r>
        <w:rPr>
          <w:rFonts w:ascii="Verdana" w:hAnsi="Verdana"/>
          <w:sz w:val="20"/>
          <w:szCs w:val="20"/>
        </w:rPr>
        <w:t>.</w:t>
      </w:r>
    </w:p>
    <w:p w:rsidR="004B3F05" w:rsidRPr="004B3F05" w:rsidRDefault="004B3F05" w:rsidP="004B3F05">
      <w:pPr>
        <w:autoSpaceDE w:val="0"/>
        <w:autoSpaceDN w:val="0"/>
        <w:adjustRightInd w:val="0"/>
        <w:spacing w:after="0"/>
        <w:ind w:firstLine="284"/>
        <w:jc w:val="both"/>
        <w:rPr>
          <w:rStyle w:val="a4"/>
          <w:rFonts w:ascii="Verdana" w:hAnsi="Verdana"/>
          <w:b w:val="0"/>
          <w:bCs w:val="0"/>
          <w:sz w:val="20"/>
          <w:szCs w:val="20"/>
        </w:rPr>
      </w:pPr>
    </w:p>
    <w:p w:rsidR="00E05C2E" w:rsidRPr="00692C64" w:rsidRDefault="00E05C2E" w:rsidP="001A5B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Cs w:val="0"/>
        </w:rPr>
      </w:pPr>
      <w:r w:rsidRPr="00692C64">
        <w:rPr>
          <w:rStyle w:val="a4"/>
          <w:bCs w:val="0"/>
        </w:rPr>
        <w:t>ПАРТНЬОРСТВО</w:t>
      </w:r>
    </w:p>
    <w:p w:rsidR="0090692B" w:rsidRPr="00692C64" w:rsidRDefault="0090692B" w:rsidP="004B3F05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90692B" w:rsidRDefault="006B2225" w:rsidP="001A5B0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Община Брезово</w:t>
      </w:r>
    </w:p>
    <w:p w:rsidR="0090692B" w:rsidRDefault="006B2225" w:rsidP="001A5B0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Кметство </w:t>
      </w:r>
      <w:proofErr w:type="spellStart"/>
      <w:r>
        <w:rPr>
          <w:rStyle w:val="a4"/>
          <w:b w:val="0"/>
          <w:bCs w:val="0"/>
        </w:rPr>
        <w:t>с.Пъдарско</w:t>
      </w:r>
      <w:proofErr w:type="spellEnd"/>
    </w:p>
    <w:p w:rsidR="001A5B09" w:rsidRDefault="001A5B09" w:rsidP="001A5B0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Клуб на пенсионера „Здравец”</w:t>
      </w:r>
    </w:p>
    <w:p w:rsidR="0090692B" w:rsidRDefault="001A5B09" w:rsidP="001A5B0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Читалища</w:t>
      </w:r>
    </w:p>
    <w:p w:rsidR="0090692B" w:rsidRPr="0090692B" w:rsidRDefault="0090692B" w:rsidP="001A5B09">
      <w:pPr>
        <w:pStyle w:val="a5"/>
        <w:numPr>
          <w:ilvl w:val="0"/>
          <w:numId w:val="7"/>
        </w:numPr>
        <w:tabs>
          <w:tab w:val="num" w:pos="1080"/>
        </w:tabs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692B">
        <w:rPr>
          <w:rFonts w:ascii="Times New Roman" w:eastAsia="Times New Roman" w:hAnsi="Times New Roman" w:cs="Times New Roman"/>
          <w:sz w:val="14"/>
          <w:szCs w:val="14"/>
          <w:lang w:eastAsia="bg-BG"/>
        </w:rPr>
        <w:t> </w:t>
      </w:r>
      <w:r w:rsidRPr="0090692B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Граждански сдружения и фондации</w:t>
      </w:r>
    </w:p>
    <w:p w:rsidR="00E05C2E" w:rsidRPr="0052232F" w:rsidRDefault="0052232F" w:rsidP="0052232F">
      <w:pPr>
        <w:pStyle w:val="a5"/>
        <w:numPr>
          <w:ilvl w:val="0"/>
          <w:numId w:val="7"/>
        </w:numPr>
        <w:spacing w:after="0" w:line="240" w:lineRule="auto"/>
        <w:ind w:right="-36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bg-BG"/>
        </w:rPr>
        <w:t> </w:t>
      </w:r>
      <w:r w:rsidR="0090692B" w:rsidRPr="0052232F">
        <w:rPr>
          <w:rFonts w:ascii="Times New Roman" w:eastAsia="Times New Roman" w:hAnsi="Times New Roman" w:cs="Times New Roman"/>
          <w:sz w:val="24"/>
          <w:szCs w:val="24"/>
          <w:lang w:eastAsia="bg-BG"/>
        </w:rPr>
        <w:t>Бизнесмени и стопански организации</w:t>
      </w:r>
      <w:r w:rsidR="004B3F05" w:rsidRPr="0052232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05C2E" w:rsidRDefault="00E05C2E" w:rsidP="001A5B09">
      <w:pPr>
        <w:pStyle w:val="a3"/>
        <w:spacing w:before="0" w:beforeAutospacing="0" w:after="0" w:afterAutospacing="0"/>
        <w:jc w:val="both"/>
        <w:rPr>
          <w:rStyle w:val="a4"/>
          <w:bCs w:val="0"/>
        </w:rPr>
      </w:pPr>
    </w:p>
    <w:p w:rsidR="00E05C2E" w:rsidRPr="00E05C2E" w:rsidRDefault="00E05C2E" w:rsidP="001A5B0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  <w:bCs/>
          <w:lang w:val="en-US"/>
        </w:rPr>
        <w:t>ЗАКЛЮЧЕНИЕ:</w:t>
      </w:r>
    </w:p>
    <w:p w:rsidR="00E05C2E" w:rsidRDefault="00E05C2E" w:rsidP="001A5B09">
      <w:pPr>
        <w:pStyle w:val="a3"/>
        <w:spacing w:before="0" w:beforeAutospacing="0" w:after="0" w:afterAutospacing="0"/>
        <w:ind w:left="644"/>
        <w:jc w:val="both"/>
        <w:rPr>
          <w:b/>
        </w:rPr>
      </w:pPr>
    </w:p>
    <w:p w:rsidR="00E05C2E" w:rsidRDefault="00E05C2E" w:rsidP="00F91914">
      <w:pPr>
        <w:pStyle w:val="a3"/>
        <w:spacing w:before="0" w:beforeAutospacing="0" w:after="0" w:afterAutospacing="0"/>
        <w:ind w:firstLine="284"/>
        <w:jc w:val="both"/>
        <w:rPr>
          <w:lang w:val="en-US"/>
        </w:rPr>
      </w:pPr>
      <w:r>
        <w:t>  Настоящата едног</w:t>
      </w:r>
      <w:r w:rsidR="004B3F05">
        <w:t>одишна програма за развитие на ч</w:t>
      </w:r>
      <w:r>
        <w:t>италището е вариант и процес във времето, един от  начините, който ще се търси в бъдеще, за да стимулира развитието на  общността.</w:t>
      </w:r>
    </w:p>
    <w:p w:rsidR="00F91914" w:rsidRPr="00F91914" w:rsidRDefault="00F91914" w:rsidP="00F91914">
      <w:pPr>
        <w:pStyle w:val="a3"/>
        <w:spacing w:before="0" w:beforeAutospacing="0" w:after="0" w:afterAutospacing="0"/>
        <w:ind w:firstLine="284"/>
        <w:jc w:val="both"/>
        <w:rPr>
          <w:b/>
          <w:lang w:val="en-US"/>
        </w:rPr>
      </w:pPr>
    </w:p>
    <w:p w:rsidR="00E05C2E" w:rsidRDefault="00F91914" w:rsidP="00F91914">
      <w:pPr>
        <w:pStyle w:val="a3"/>
        <w:spacing w:before="0" w:beforeAutospacing="0" w:after="0" w:afterAutospacing="0"/>
        <w:ind w:firstLine="284"/>
        <w:rPr>
          <w:szCs w:val="20"/>
        </w:rPr>
      </w:pPr>
      <w:r w:rsidRPr="00F91914">
        <w:rPr>
          <w:szCs w:val="20"/>
        </w:rPr>
        <w:t>Насоките и плана за културните дейности през 20</w:t>
      </w:r>
      <w:r w:rsidR="001732A2">
        <w:rPr>
          <w:szCs w:val="20"/>
          <w:lang w:val="en-US"/>
        </w:rPr>
        <w:t>24</w:t>
      </w:r>
      <w:r w:rsidRPr="00F91914">
        <w:rPr>
          <w:szCs w:val="20"/>
        </w:rPr>
        <w:t xml:space="preserve">г. са </w:t>
      </w:r>
      <w:r>
        <w:rPr>
          <w:szCs w:val="20"/>
        </w:rPr>
        <w:t>приети на редовно заседание на Читалищното Н</w:t>
      </w:r>
      <w:r w:rsidRPr="00F91914">
        <w:rPr>
          <w:szCs w:val="20"/>
        </w:rPr>
        <w:t>астоятелство</w:t>
      </w:r>
      <w:r>
        <w:rPr>
          <w:szCs w:val="20"/>
        </w:rPr>
        <w:t>.</w:t>
      </w:r>
    </w:p>
    <w:p w:rsidR="00D76BAC" w:rsidRDefault="00D76BAC" w:rsidP="00F91914">
      <w:pPr>
        <w:pStyle w:val="a3"/>
        <w:spacing w:before="0" w:beforeAutospacing="0" w:after="0" w:afterAutospacing="0"/>
        <w:ind w:firstLine="284"/>
        <w:rPr>
          <w:szCs w:val="20"/>
        </w:rPr>
      </w:pPr>
    </w:p>
    <w:p w:rsidR="00D76BAC" w:rsidRDefault="00D76BAC" w:rsidP="00F91914">
      <w:pPr>
        <w:pStyle w:val="a3"/>
        <w:spacing w:before="0" w:beforeAutospacing="0" w:after="0" w:afterAutospacing="0"/>
        <w:ind w:firstLine="284"/>
        <w:rPr>
          <w:szCs w:val="20"/>
        </w:rPr>
      </w:pPr>
    </w:p>
    <w:p w:rsidR="00D76BAC" w:rsidRDefault="00D76BAC" w:rsidP="00F91914">
      <w:pPr>
        <w:pStyle w:val="a3"/>
        <w:spacing w:before="0" w:beforeAutospacing="0" w:after="0" w:afterAutospacing="0"/>
        <w:ind w:firstLine="284"/>
        <w:rPr>
          <w:szCs w:val="20"/>
        </w:rPr>
      </w:pPr>
      <w:r>
        <w:rPr>
          <w:szCs w:val="20"/>
        </w:rPr>
        <w:t xml:space="preserve">  </w:t>
      </w:r>
    </w:p>
    <w:p w:rsidR="004B3F05" w:rsidRDefault="004B3F05" w:rsidP="00F91914">
      <w:pPr>
        <w:pStyle w:val="a3"/>
        <w:spacing w:before="0" w:beforeAutospacing="0" w:after="0" w:afterAutospacing="0"/>
        <w:ind w:firstLine="284"/>
        <w:rPr>
          <w:szCs w:val="20"/>
        </w:rPr>
      </w:pPr>
    </w:p>
    <w:p w:rsidR="00D76BAC" w:rsidRDefault="00D76BAC" w:rsidP="00F91914">
      <w:pPr>
        <w:pStyle w:val="a3"/>
        <w:spacing w:before="0" w:beforeAutospacing="0" w:after="0" w:afterAutospacing="0"/>
        <w:ind w:firstLine="284"/>
        <w:rPr>
          <w:szCs w:val="20"/>
        </w:rPr>
      </w:pPr>
    </w:p>
    <w:p w:rsidR="00D76BAC" w:rsidRDefault="00D76BAC" w:rsidP="00F91914">
      <w:pPr>
        <w:pStyle w:val="a3"/>
        <w:spacing w:before="0" w:beforeAutospacing="0" w:after="0" w:afterAutospacing="0"/>
        <w:ind w:firstLine="284"/>
        <w:rPr>
          <w:szCs w:val="20"/>
        </w:rPr>
      </w:pPr>
    </w:p>
    <w:p w:rsidR="00D76BAC" w:rsidRDefault="00D76BAC" w:rsidP="00F91914">
      <w:pPr>
        <w:pStyle w:val="a3"/>
        <w:spacing w:before="0" w:beforeAutospacing="0" w:after="0" w:afterAutospacing="0"/>
        <w:ind w:firstLine="284"/>
        <w:rPr>
          <w:szCs w:val="20"/>
        </w:rPr>
      </w:pPr>
    </w:p>
    <w:p w:rsidR="00D76BAC" w:rsidRPr="00D76BAC" w:rsidRDefault="00D76BAC" w:rsidP="00D76BAC">
      <w:pPr>
        <w:pStyle w:val="a3"/>
        <w:spacing w:before="0" w:beforeAutospacing="0" w:after="0" w:afterAutospacing="0"/>
        <w:ind w:firstLine="284"/>
        <w:jc w:val="center"/>
        <w:rPr>
          <w:b/>
          <w:szCs w:val="20"/>
        </w:rPr>
      </w:pPr>
      <w:r w:rsidRPr="00D76BAC">
        <w:rPr>
          <w:b/>
          <w:szCs w:val="20"/>
        </w:rPr>
        <w:t xml:space="preserve">        </w:t>
      </w:r>
      <w:r w:rsidR="001732A2">
        <w:rPr>
          <w:b/>
          <w:szCs w:val="20"/>
        </w:rPr>
        <w:t xml:space="preserve">                   </w:t>
      </w:r>
      <w:r w:rsidRPr="00D76BAC">
        <w:rPr>
          <w:b/>
          <w:szCs w:val="20"/>
        </w:rPr>
        <w:t xml:space="preserve"> </w:t>
      </w:r>
      <w:r w:rsidR="001732A2">
        <w:rPr>
          <w:b/>
          <w:szCs w:val="20"/>
        </w:rPr>
        <w:t xml:space="preserve">                                       </w:t>
      </w:r>
      <w:r w:rsidRPr="00D76BAC">
        <w:rPr>
          <w:b/>
          <w:szCs w:val="20"/>
        </w:rPr>
        <w:t>Председател на ЧН:</w:t>
      </w:r>
      <w:r w:rsidR="001732A2">
        <w:rPr>
          <w:b/>
          <w:szCs w:val="20"/>
        </w:rPr>
        <w:t>…………………….</w:t>
      </w:r>
    </w:p>
    <w:p w:rsidR="00D76BAC" w:rsidRPr="00D76BAC" w:rsidRDefault="00D76BAC" w:rsidP="00D76BAC">
      <w:pPr>
        <w:pStyle w:val="a3"/>
        <w:spacing w:before="0" w:beforeAutospacing="0" w:after="0" w:afterAutospacing="0"/>
        <w:ind w:firstLine="284"/>
        <w:jc w:val="center"/>
        <w:rPr>
          <w:rStyle w:val="a4"/>
          <w:b w:val="0"/>
          <w:bCs w:val="0"/>
          <w:sz w:val="32"/>
        </w:rPr>
      </w:pPr>
      <w:r w:rsidRPr="00D76BAC">
        <w:rPr>
          <w:b/>
          <w:szCs w:val="20"/>
        </w:rPr>
        <w:t xml:space="preserve">                                                                                  </w:t>
      </w:r>
      <w:r w:rsidR="001732A2">
        <w:rPr>
          <w:b/>
          <w:szCs w:val="20"/>
        </w:rPr>
        <w:t xml:space="preserve">                  / Стоянка Георгиева</w:t>
      </w:r>
      <w:r w:rsidRPr="00D76BAC">
        <w:rPr>
          <w:b/>
          <w:szCs w:val="20"/>
        </w:rPr>
        <w:t>/</w:t>
      </w:r>
    </w:p>
    <w:p w:rsidR="006F7310" w:rsidRPr="00D76BAC" w:rsidRDefault="006F7310" w:rsidP="006F7310">
      <w:pPr>
        <w:pStyle w:val="a3"/>
        <w:spacing w:before="0" w:beforeAutospacing="0" w:after="0" w:afterAutospacing="0"/>
        <w:ind w:left="284"/>
        <w:rPr>
          <w:b/>
          <w:sz w:val="32"/>
        </w:rPr>
      </w:pPr>
    </w:p>
    <w:p w:rsidR="00904537" w:rsidRDefault="00904537" w:rsidP="00A1258F">
      <w:pPr>
        <w:autoSpaceDE w:val="0"/>
        <w:autoSpaceDN w:val="0"/>
        <w:adjustRightInd w:val="0"/>
        <w:ind w:left="708"/>
        <w:rPr>
          <w:rFonts w:ascii="Verdana" w:hAnsi="Verdana"/>
          <w:sz w:val="20"/>
          <w:szCs w:val="20"/>
          <w:lang w:val="en-US"/>
        </w:rPr>
      </w:pPr>
    </w:p>
    <w:p w:rsidR="00D40577" w:rsidRPr="004B3F05" w:rsidRDefault="00D40577" w:rsidP="001A5B09">
      <w:pPr>
        <w:rPr>
          <w:rFonts w:ascii="Times New Roman" w:hAnsi="Times New Roman" w:cs="Times New Roman"/>
          <w:sz w:val="24"/>
        </w:rPr>
      </w:pPr>
    </w:p>
    <w:sectPr w:rsidR="00D40577" w:rsidRPr="004B3F05" w:rsidSect="006F73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09423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206567"/>
    <w:multiLevelType w:val="multilevel"/>
    <w:tmpl w:val="C58876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36"/>
        </w:tabs>
        <w:ind w:left="3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94"/>
        </w:tabs>
        <w:ind w:left="5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12"/>
        </w:tabs>
        <w:ind w:left="6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70"/>
        </w:tabs>
        <w:ind w:left="8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88"/>
        </w:tabs>
        <w:ind w:left="10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1800"/>
      </w:pPr>
      <w:rPr>
        <w:rFonts w:hint="default"/>
      </w:rPr>
    </w:lvl>
  </w:abstractNum>
  <w:abstractNum w:abstractNumId="2" w15:restartNumberingAfterBreak="0">
    <w:nsid w:val="04FF67D3"/>
    <w:multiLevelType w:val="hybridMultilevel"/>
    <w:tmpl w:val="BFD62F38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A2E2F34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183115"/>
    <w:multiLevelType w:val="multilevel"/>
    <w:tmpl w:val="F63E39B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0" w:hanging="1800"/>
      </w:pPr>
      <w:rPr>
        <w:rFonts w:hint="default"/>
      </w:rPr>
    </w:lvl>
  </w:abstractNum>
  <w:abstractNum w:abstractNumId="5" w15:restartNumberingAfterBreak="0">
    <w:nsid w:val="19505341"/>
    <w:multiLevelType w:val="hybridMultilevel"/>
    <w:tmpl w:val="3BC68B50"/>
    <w:lvl w:ilvl="0" w:tplc="0402000F">
      <w:start w:val="1"/>
      <w:numFmt w:val="decimal"/>
      <w:lvlText w:val="%1."/>
      <w:lvlJc w:val="left"/>
      <w:pPr>
        <w:ind w:left="2856" w:hanging="360"/>
      </w:pPr>
    </w:lvl>
    <w:lvl w:ilvl="1" w:tplc="04020019" w:tentative="1">
      <w:start w:val="1"/>
      <w:numFmt w:val="lowerLetter"/>
      <w:lvlText w:val="%2."/>
      <w:lvlJc w:val="left"/>
      <w:pPr>
        <w:ind w:left="3576" w:hanging="360"/>
      </w:pPr>
    </w:lvl>
    <w:lvl w:ilvl="2" w:tplc="0402001B" w:tentative="1">
      <w:start w:val="1"/>
      <w:numFmt w:val="lowerRoman"/>
      <w:lvlText w:val="%3."/>
      <w:lvlJc w:val="right"/>
      <w:pPr>
        <w:ind w:left="4296" w:hanging="180"/>
      </w:pPr>
    </w:lvl>
    <w:lvl w:ilvl="3" w:tplc="0402000F" w:tentative="1">
      <w:start w:val="1"/>
      <w:numFmt w:val="decimal"/>
      <w:lvlText w:val="%4."/>
      <w:lvlJc w:val="left"/>
      <w:pPr>
        <w:ind w:left="5016" w:hanging="360"/>
      </w:pPr>
    </w:lvl>
    <w:lvl w:ilvl="4" w:tplc="04020019" w:tentative="1">
      <w:start w:val="1"/>
      <w:numFmt w:val="lowerLetter"/>
      <w:lvlText w:val="%5."/>
      <w:lvlJc w:val="left"/>
      <w:pPr>
        <w:ind w:left="5736" w:hanging="360"/>
      </w:pPr>
    </w:lvl>
    <w:lvl w:ilvl="5" w:tplc="0402001B" w:tentative="1">
      <w:start w:val="1"/>
      <w:numFmt w:val="lowerRoman"/>
      <w:lvlText w:val="%6."/>
      <w:lvlJc w:val="right"/>
      <w:pPr>
        <w:ind w:left="6456" w:hanging="180"/>
      </w:pPr>
    </w:lvl>
    <w:lvl w:ilvl="6" w:tplc="0402000F" w:tentative="1">
      <w:start w:val="1"/>
      <w:numFmt w:val="decimal"/>
      <w:lvlText w:val="%7."/>
      <w:lvlJc w:val="left"/>
      <w:pPr>
        <w:ind w:left="7176" w:hanging="360"/>
      </w:pPr>
    </w:lvl>
    <w:lvl w:ilvl="7" w:tplc="04020019" w:tentative="1">
      <w:start w:val="1"/>
      <w:numFmt w:val="lowerLetter"/>
      <w:lvlText w:val="%8."/>
      <w:lvlJc w:val="left"/>
      <w:pPr>
        <w:ind w:left="7896" w:hanging="360"/>
      </w:pPr>
    </w:lvl>
    <w:lvl w:ilvl="8" w:tplc="0402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 w15:restartNumberingAfterBreak="0">
    <w:nsid w:val="32CC7AD2"/>
    <w:multiLevelType w:val="hybridMultilevel"/>
    <w:tmpl w:val="4B1281D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3C289A"/>
    <w:multiLevelType w:val="hybridMultilevel"/>
    <w:tmpl w:val="B284E592"/>
    <w:lvl w:ilvl="0" w:tplc="B2EA341E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B87985"/>
    <w:multiLevelType w:val="hybridMultilevel"/>
    <w:tmpl w:val="8FAE7196"/>
    <w:lvl w:ilvl="0" w:tplc="0402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6027C8A"/>
    <w:multiLevelType w:val="hybridMultilevel"/>
    <w:tmpl w:val="02724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C58D3"/>
    <w:multiLevelType w:val="hybridMultilevel"/>
    <w:tmpl w:val="B2862B42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FB02EBA"/>
    <w:multiLevelType w:val="hybridMultilevel"/>
    <w:tmpl w:val="8FDC5F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52F58"/>
    <w:multiLevelType w:val="hybridMultilevel"/>
    <w:tmpl w:val="67F49634"/>
    <w:lvl w:ilvl="0" w:tplc="03A64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A082D"/>
    <w:multiLevelType w:val="hybridMultilevel"/>
    <w:tmpl w:val="B1164F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D72EC"/>
    <w:multiLevelType w:val="hybridMultilevel"/>
    <w:tmpl w:val="50202E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13"/>
  </w:num>
  <w:num w:numId="12">
    <w:abstractNumId w:val="14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98"/>
    <w:rsid w:val="00024B58"/>
    <w:rsid w:val="00080DE9"/>
    <w:rsid w:val="00154176"/>
    <w:rsid w:val="001732A2"/>
    <w:rsid w:val="001A5B09"/>
    <w:rsid w:val="001C0B4F"/>
    <w:rsid w:val="00293365"/>
    <w:rsid w:val="00320A95"/>
    <w:rsid w:val="004B3F05"/>
    <w:rsid w:val="0052232F"/>
    <w:rsid w:val="005B6DDF"/>
    <w:rsid w:val="005E6445"/>
    <w:rsid w:val="00692C64"/>
    <w:rsid w:val="006B2225"/>
    <w:rsid w:val="006F7310"/>
    <w:rsid w:val="00782D9F"/>
    <w:rsid w:val="00802021"/>
    <w:rsid w:val="008D4098"/>
    <w:rsid w:val="00904537"/>
    <w:rsid w:val="0090692B"/>
    <w:rsid w:val="009C570C"/>
    <w:rsid w:val="009D2CBC"/>
    <w:rsid w:val="00A1258F"/>
    <w:rsid w:val="00C77AF4"/>
    <w:rsid w:val="00CF4A52"/>
    <w:rsid w:val="00D33137"/>
    <w:rsid w:val="00D40577"/>
    <w:rsid w:val="00D76BAC"/>
    <w:rsid w:val="00DE31B4"/>
    <w:rsid w:val="00E05C2E"/>
    <w:rsid w:val="00EB1F9E"/>
    <w:rsid w:val="00F91914"/>
    <w:rsid w:val="00FB185E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FDB83-A46B-4D33-9903-0AD5A7D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98"/>
  </w:style>
  <w:style w:type="paragraph" w:styleId="3">
    <w:name w:val="heading 3"/>
    <w:basedOn w:val="a"/>
    <w:link w:val="30"/>
    <w:uiPriority w:val="9"/>
    <w:qFormat/>
    <w:rsid w:val="008D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8D4098"/>
    <w:rPr>
      <w:b/>
      <w:bCs/>
    </w:rPr>
  </w:style>
  <w:style w:type="paragraph" w:styleId="a5">
    <w:name w:val="List Paragraph"/>
    <w:basedOn w:val="a"/>
    <w:uiPriority w:val="34"/>
    <w:qFormat/>
    <w:rsid w:val="008D4098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8D409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20">
    <w:name w:val="List 2"/>
    <w:basedOn w:val="a"/>
    <w:rsid w:val="00D4057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List Bullet 2"/>
    <w:basedOn w:val="a"/>
    <w:autoRedefine/>
    <w:rsid w:val="00D40577"/>
    <w:pPr>
      <w:numPr>
        <w:numId w:val="6"/>
      </w:numPr>
      <w:tabs>
        <w:tab w:val="clear" w:pos="643"/>
        <w:tab w:val="num" w:pos="900"/>
      </w:tabs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basedOn w:val="a0"/>
    <w:uiPriority w:val="99"/>
    <w:unhideWhenUsed/>
    <w:rsid w:val="00320A9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05C2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7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7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darsko1927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Акаунт в Microsoft</cp:lastModifiedBy>
  <cp:revision>4</cp:revision>
  <cp:lastPrinted>2020-11-10T09:37:00Z</cp:lastPrinted>
  <dcterms:created xsi:type="dcterms:W3CDTF">2023-11-14T12:34:00Z</dcterms:created>
  <dcterms:modified xsi:type="dcterms:W3CDTF">2023-11-14T12:39:00Z</dcterms:modified>
</cp:coreProperties>
</file>